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6E0" w:rsidRDefault="007326E0" w:rsidP="00A3547C">
      <w:pPr>
        <w:rPr>
          <w:lang w:val="en-US"/>
        </w:rPr>
      </w:pPr>
    </w:p>
    <w:p w:rsidR="007326E0" w:rsidRDefault="007326E0" w:rsidP="00A3547C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ПРОТОКОЛ</w:t>
      </w:r>
    </w:p>
    <w:p w:rsidR="007326E0" w:rsidRDefault="007326E0" w:rsidP="00A3547C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засідання Правління</w:t>
      </w:r>
    </w:p>
    <w:p w:rsidR="007326E0" w:rsidRDefault="007326E0" w:rsidP="00A3547C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Української Асоціації Деревообробного Обладнання</w:t>
      </w:r>
    </w:p>
    <w:p w:rsidR="007326E0" w:rsidRDefault="007326E0" w:rsidP="00A3547C">
      <w:pPr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7326E0" w:rsidRDefault="007326E0" w:rsidP="00A3547C">
      <w:pPr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м. Київ                                                                                          </w:t>
      </w:r>
      <w:r w:rsidR="00A3547C">
        <w:rPr>
          <w:rFonts w:ascii="Times New Roman" w:hAnsi="Times New Roman" w:cs="Times New Roman"/>
          <w:b/>
          <w:bCs/>
          <w:sz w:val="24"/>
          <w:szCs w:val="24"/>
          <w:lang w:val="uk-UA"/>
        </w:rPr>
        <w:t>                    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01 жовтня 2014 року</w:t>
      </w:r>
    </w:p>
    <w:p w:rsidR="007326E0" w:rsidRDefault="007326E0" w:rsidP="00A3547C">
      <w:pPr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7326E0" w:rsidRDefault="007326E0" w:rsidP="00A3547C">
      <w:pPr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7326E0" w:rsidRDefault="007326E0" w:rsidP="00A3547C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Присутні</w:t>
      </w:r>
    </w:p>
    <w:p w:rsidR="007326E0" w:rsidRDefault="007326E0" w:rsidP="00A3547C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Члени Правління УАДО: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Гурін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І.М. («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Техноліс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»), Лебедєв Е.М. («Атон-Сервіс»),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Масюк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В.В. (редакція газети «Деревообробник»), Мельник І.А. («АККО Інтернешнл») – головуючий,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Ющишин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Р.Я. («ПП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Ющишин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»)</w:t>
      </w:r>
    </w:p>
    <w:p w:rsidR="007326E0" w:rsidRDefault="007326E0" w:rsidP="00A3547C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Члени УАДО: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Матушин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А.В. («Остін»),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Стегура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А.В. («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Гал-ЕКСПО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»),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Хлуд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В.І. («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Маркетліс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»)</w:t>
      </w:r>
    </w:p>
    <w:p w:rsidR="007326E0" w:rsidRDefault="007326E0" w:rsidP="00A3547C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Запрошені: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Бутенко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О.М. («ХОУФЕК»),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Дзюпин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О.Р. («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Ройек-Львів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»),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Качайкін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В.Ф. («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Станкодніпро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»),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Пінчевська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О.О. (Національний університет  біоресурсів та природокористування України), Семенюк М.В. («Поліс»), Сологуб С.М. (Православний центр прикладних мистецтв)</w:t>
      </w:r>
    </w:p>
    <w:p w:rsidR="007326E0" w:rsidRDefault="007326E0" w:rsidP="00A3547C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326E0" w:rsidRDefault="007326E0" w:rsidP="00A3547C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ПОРЯДОК ДЕННИЙ</w:t>
      </w:r>
    </w:p>
    <w:p w:rsidR="007326E0" w:rsidRDefault="007326E0" w:rsidP="00A3547C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326E0" w:rsidRDefault="007326E0" w:rsidP="00A3547C">
      <w:pPr>
        <w:pStyle w:val="a5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Про затвердження (перезавантаження) Угоди УАДО з національними виставковими компаніями («АККО Інтернешнл», «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Гал-ЕКСПО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»).</w:t>
      </w:r>
    </w:p>
    <w:p w:rsidR="007326E0" w:rsidRDefault="007326E0" w:rsidP="00A3547C">
      <w:pPr>
        <w:pStyle w:val="a5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Доповідач: Лебедєв Е.М.</w:t>
      </w:r>
    </w:p>
    <w:p w:rsidR="007326E0" w:rsidRDefault="007326E0" w:rsidP="00A3547C">
      <w:pPr>
        <w:pStyle w:val="a5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Про затвердження Угоди УАДО з профільними галузевими ЗМІ та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інтернет-порталами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.</w:t>
      </w:r>
    </w:p>
    <w:p w:rsidR="007326E0" w:rsidRDefault="007326E0" w:rsidP="00A3547C">
      <w:pPr>
        <w:pStyle w:val="a5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Доповідач: Лебедєв Е.М.</w:t>
      </w:r>
    </w:p>
    <w:p w:rsidR="007326E0" w:rsidRDefault="007326E0" w:rsidP="00A3547C">
      <w:pPr>
        <w:pStyle w:val="a5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Про впровадження в дію Положення про іменні стипендії для учбових закладів деревообробного спрямування І-ІІ рівнів акредитації.</w:t>
      </w:r>
    </w:p>
    <w:p w:rsidR="007326E0" w:rsidRDefault="007326E0" w:rsidP="00A3547C">
      <w:pPr>
        <w:pStyle w:val="a5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Доповідач: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Ющишин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Р.Я.</w:t>
      </w:r>
    </w:p>
    <w:p w:rsidR="007326E0" w:rsidRDefault="007326E0" w:rsidP="00A3547C">
      <w:pPr>
        <w:pStyle w:val="a5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Різне.</w:t>
      </w:r>
    </w:p>
    <w:p w:rsidR="007326E0" w:rsidRDefault="007326E0" w:rsidP="00A3547C">
      <w:pPr>
        <w:pStyle w:val="a5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Про врегулювання питання щодо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обов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’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язкової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акредитації компаній-забудовників на площах МВЦ.</w:t>
      </w:r>
    </w:p>
    <w:p w:rsidR="007326E0" w:rsidRDefault="007326E0" w:rsidP="00A3547C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Інформація: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Хлуда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В.І.</w:t>
      </w:r>
    </w:p>
    <w:p w:rsidR="007326E0" w:rsidRDefault="007326E0" w:rsidP="00A3547C">
      <w:pPr>
        <w:pStyle w:val="a5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326E0" w:rsidRDefault="007326E0" w:rsidP="00A3547C">
      <w:pPr>
        <w:pStyle w:val="a5"/>
        <w:ind w:left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ПО ПЕРШОМУ ПИТАННЮ ПОРЯДКУ ДЕННОГО</w:t>
      </w:r>
    </w:p>
    <w:p w:rsidR="007326E0" w:rsidRDefault="007326E0" w:rsidP="00A3547C">
      <w:pPr>
        <w:pStyle w:val="a5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326E0" w:rsidRDefault="007326E0" w:rsidP="00A3547C">
      <w:pPr>
        <w:pStyle w:val="a5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Про затвердження (перезавантаження) Угоди УАДО з національними виставковими компаніями («АККО Інтернешнл», «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Гал-ЕКСПО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»). </w:t>
      </w:r>
      <w:r>
        <w:rPr>
          <w:rFonts w:ascii="Times New Roman" w:hAnsi="Times New Roman" w:cs="Times New Roman"/>
          <w:sz w:val="24"/>
          <w:szCs w:val="24"/>
          <w:lang w:val="uk-UA"/>
        </w:rPr>
        <w:t>Доповідач: Лебедєв Е.М.</w:t>
      </w:r>
    </w:p>
    <w:p w:rsidR="007326E0" w:rsidRDefault="007326E0" w:rsidP="00A3547C">
      <w:pPr>
        <w:pStyle w:val="a5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Слухали: </w:t>
      </w:r>
      <w:r>
        <w:rPr>
          <w:rFonts w:ascii="Times New Roman" w:hAnsi="Times New Roman" w:cs="Times New Roman"/>
          <w:sz w:val="24"/>
          <w:szCs w:val="24"/>
          <w:lang w:val="uk-UA"/>
        </w:rPr>
        <w:t>інформацію Лебедєва Е.М. щодо затвердження (перезавантаження) Угоди УАДО з національними виставковими компаніями («АККО Інтернешнл», «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Гал-ЕКСПО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») згідно Плану робіт на 2014 рік.</w:t>
      </w:r>
    </w:p>
    <w:p w:rsidR="007326E0" w:rsidRDefault="007326E0" w:rsidP="00A3547C">
      <w:pPr>
        <w:pStyle w:val="a5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Виступили: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Качайкін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В.Ф.,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Масюк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В.В.,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Матушин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А.В., Мельник І.А.,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Стегура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А.В.,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Хлуд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В.І.</w:t>
      </w:r>
    </w:p>
    <w:p w:rsidR="007326E0" w:rsidRDefault="007326E0" w:rsidP="00A3547C">
      <w:pPr>
        <w:pStyle w:val="a5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Після обговорення вирішили: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7326E0" w:rsidRDefault="007326E0" w:rsidP="00A3547C">
      <w:pPr>
        <w:pStyle w:val="a5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Затвердити Угоду УАДО з національними виставковими компаніями («АККО Інтернешнл», «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Гал-ЕКСПО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») з доповненнями в новій редакції.</w:t>
      </w:r>
    </w:p>
    <w:p w:rsidR="007326E0" w:rsidRDefault="007326E0" w:rsidP="00A3547C">
      <w:pPr>
        <w:pStyle w:val="a5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Вивчити пропозиції щодо пункту Угоди про застосування знижки для членів УАДО та національних виробників та розглянути на наступному засіданні Правління.</w:t>
      </w:r>
    </w:p>
    <w:p w:rsidR="007326E0" w:rsidRDefault="007326E0" w:rsidP="00A3547C">
      <w:pPr>
        <w:pStyle w:val="a5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Вважати Угоду в новій редакції дійсною з 01.10.2014 окрім пункту  про застосування знижки для членів УАДО та національних виробників.</w:t>
      </w:r>
    </w:p>
    <w:p w:rsidR="00A3547C" w:rsidRDefault="007326E0" w:rsidP="00A3547C">
      <w:pPr>
        <w:jc w:val="both"/>
        <w:rPr>
          <w:rFonts w:ascii="Times New Roman" w:hAnsi="Times New Roman" w:cs="Times New Roman"/>
          <w:b/>
          <w:bCs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Голосували: </w:t>
      </w:r>
      <w:r>
        <w:rPr>
          <w:rFonts w:ascii="Times New Roman" w:hAnsi="Times New Roman" w:cs="Times New Roman"/>
          <w:b/>
          <w:bCs/>
          <w:lang w:val="uk-UA"/>
        </w:rPr>
        <w:t>«за» - одноголосно.</w:t>
      </w:r>
    </w:p>
    <w:p w:rsidR="001C7856" w:rsidRPr="00A3547C" w:rsidRDefault="001C7856" w:rsidP="00A3547C">
      <w:pPr>
        <w:jc w:val="right"/>
        <w:rPr>
          <w:rFonts w:ascii="Times New Roman" w:hAnsi="Times New Roman" w:cs="Times New Roman"/>
          <w:b/>
          <w:bCs/>
          <w:lang w:val="uk-UA"/>
        </w:rPr>
      </w:pPr>
      <w:r>
        <w:rPr>
          <w:rFonts w:ascii="Times New Roman" w:hAnsi="Times New Roman" w:cs="Times New Roman"/>
          <w:lang w:val="uk-UA"/>
        </w:rPr>
        <w:lastRenderedPageBreak/>
        <w:t>2.-</w:t>
      </w:r>
    </w:p>
    <w:p w:rsidR="007326E0" w:rsidRDefault="007326E0" w:rsidP="00A3547C">
      <w:pPr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ПО ДРУГОМУ ПИТАННЮ ПОРЯДКУ ДЕННОГО</w:t>
      </w:r>
    </w:p>
    <w:p w:rsidR="007326E0" w:rsidRDefault="007326E0" w:rsidP="00A3547C">
      <w:pPr>
        <w:jc w:val="both"/>
        <w:rPr>
          <w:rFonts w:ascii="Times New Roman" w:hAnsi="Times New Roman" w:cs="Times New Roman"/>
          <w:lang w:val="uk-UA"/>
        </w:rPr>
      </w:pPr>
    </w:p>
    <w:p w:rsidR="007326E0" w:rsidRDefault="007326E0" w:rsidP="00A3547C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2.Про затвердження Угоди УАДО з профільними галузевими ЗМІ та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інтернет-порталами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uk-UA"/>
        </w:rPr>
        <w:t>Доповідач: Лебедєв Е.М.</w:t>
      </w:r>
    </w:p>
    <w:p w:rsidR="007326E0" w:rsidRDefault="007326E0" w:rsidP="00A3547C">
      <w:pPr>
        <w:pStyle w:val="a5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Слухали: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інформацію Лебедєва Е.М. щодо затвердження Угоди УАДО з профільними галузевими ЗМІ та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інтернет-порталами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згідно Плану робіт на 2014 рік.</w:t>
      </w:r>
    </w:p>
    <w:p w:rsidR="007326E0" w:rsidRDefault="007326E0" w:rsidP="00A3547C">
      <w:pPr>
        <w:pStyle w:val="a5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Виступили: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Гурін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І.М.,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Дзюпин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О.Р.,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Матушин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А.В., Мельник І.А.,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Стегура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А.В.</w:t>
      </w:r>
    </w:p>
    <w:p w:rsidR="007326E0" w:rsidRDefault="007326E0" w:rsidP="00A3547C">
      <w:pPr>
        <w:pStyle w:val="a5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Після обговорення вирішили:</w:t>
      </w:r>
    </w:p>
    <w:p w:rsidR="007326E0" w:rsidRDefault="007326E0" w:rsidP="00A3547C">
      <w:pPr>
        <w:pStyle w:val="a5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2.1. Проект Угоди УАДО з профільними галузевими ЗМІ та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інтернет-порталами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взяти за основу.</w:t>
      </w:r>
    </w:p>
    <w:p w:rsidR="007326E0" w:rsidRDefault="007326E0" w:rsidP="00A3547C">
      <w:pPr>
        <w:pStyle w:val="a5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2.2. Направити (до 15.11.2014р.) пропозиції щодо укладання Угоди до профільних галузевих ЗМІ та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інтернет-порталів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7326E0" w:rsidRDefault="007326E0" w:rsidP="00A3547C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Голосували: </w:t>
      </w:r>
      <w:r>
        <w:rPr>
          <w:rFonts w:ascii="Times New Roman" w:hAnsi="Times New Roman" w:cs="Times New Roman"/>
          <w:b/>
          <w:bCs/>
          <w:lang w:val="uk-UA"/>
        </w:rPr>
        <w:t>«за» - одноголосно.</w:t>
      </w:r>
    </w:p>
    <w:p w:rsidR="007326E0" w:rsidRDefault="007326E0" w:rsidP="00A3547C">
      <w:pPr>
        <w:pStyle w:val="a5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326E0" w:rsidRDefault="007326E0" w:rsidP="00A3547C">
      <w:pPr>
        <w:pStyle w:val="a5"/>
        <w:ind w:left="0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ПО ТРЕТЬОМУ ПИТАННЮ ПОРЯДКУ ДЕННОГО</w:t>
      </w:r>
    </w:p>
    <w:p w:rsidR="007326E0" w:rsidRDefault="007326E0" w:rsidP="00A3547C">
      <w:pPr>
        <w:pStyle w:val="a5"/>
        <w:ind w:left="0"/>
        <w:jc w:val="both"/>
        <w:rPr>
          <w:rFonts w:ascii="Times New Roman" w:hAnsi="Times New Roman" w:cs="Times New Roman"/>
          <w:lang w:val="uk-UA"/>
        </w:rPr>
      </w:pPr>
    </w:p>
    <w:p w:rsidR="007326E0" w:rsidRDefault="007326E0" w:rsidP="00A3547C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3.Про впровадження в дію Положення про іменні стипендії для учбових закладів деревообробного спрямування І-ІІ рівнів акредитації.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Доповідач: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Ющишин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Р.Я.</w:t>
      </w:r>
    </w:p>
    <w:p w:rsidR="007326E0" w:rsidRDefault="007326E0" w:rsidP="00A3547C">
      <w:pPr>
        <w:pStyle w:val="a5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Слухали: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інформацію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Ющишина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Р.Я. щодо впровадження в дію у 2014-2015 навчальному році Положення щодо іменних стипендій для учбових закладів деревообробного спрямування І-ІІ рівнів акредитації.</w:t>
      </w:r>
    </w:p>
    <w:p w:rsidR="007326E0" w:rsidRDefault="007326E0" w:rsidP="00A3547C">
      <w:pPr>
        <w:pStyle w:val="a5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Виступили: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Мельник І.А.,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Стегура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А.В, Сологуб С.М.</w:t>
      </w:r>
    </w:p>
    <w:p w:rsidR="007326E0" w:rsidRDefault="007326E0" w:rsidP="00A3547C">
      <w:pPr>
        <w:pStyle w:val="a5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Після обговорення вирішили:</w:t>
      </w:r>
    </w:p>
    <w:p w:rsidR="007326E0" w:rsidRDefault="007326E0" w:rsidP="00A3547C">
      <w:pPr>
        <w:pStyle w:val="a5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3.1. Укласти Угоду УАДО з Православним центром прикладних мистецтв на 2014-2015 навчальний рік щодо надання іменних стипендій.</w:t>
      </w:r>
    </w:p>
    <w:p w:rsidR="007326E0" w:rsidRDefault="007326E0" w:rsidP="00A3547C">
      <w:pPr>
        <w:pStyle w:val="a5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3.2. Провести на базі навчального закладу урочисте вручення іменних стипендій.</w:t>
      </w:r>
    </w:p>
    <w:p w:rsidR="007326E0" w:rsidRDefault="007326E0" w:rsidP="00A3547C">
      <w:pPr>
        <w:pStyle w:val="a5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3.3. Інформаційний звіт щодо вручення іменних стипендій розмістити на офіційному сайті УАДО та профільних галузевих ЗМІ і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інтернет-порталах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7326E0" w:rsidRDefault="007326E0" w:rsidP="00A3547C">
      <w:pPr>
        <w:jc w:val="both"/>
        <w:rPr>
          <w:rFonts w:ascii="Times New Roman" w:hAnsi="Times New Roman" w:cs="Times New Roman"/>
          <w:b/>
          <w:bCs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Голосували: </w:t>
      </w:r>
      <w:r>
        <w:rPr>
          <w:rFonts w:ascii="Times New Roman" w:hAnsi="Times New Roman" w:cs="Times New Roman"/>
          <w:b/>
          <w:bCs/>
          <w:lang w:val="uk-UA"/>
        </w:rPr>
        <w:t>«за» - одноголосно.</w:t>
      </w:r>
    </w:p>
    <w:p w:rsidR="007326E0" w:rsidRDefault="007326E0" w:rsidP="00A3547C">
      <w:pPr>
        <w:jc w:val="both"/>
        <w:rPr>
          <w:rFonts w:ascii="Times New Roman" w:hAnsi="Times New Roman" w:cs="Times New Roman"/>
          <w:b/>
          <w:bCs/>
          <w:lang w:val="uk-UA"/>
        </w:rPr>
      </w:pPr>
    </w:p>
    <w:p w:rsidR="007326E0" w:rsidRDefault="007326E0" w:rsidP="00A3547C">
      <w:pPr>
        <w:jc w:val="both"/>
        <w:rPr>
          <w:rFonts w:ascii="Times New Roman" w:hAnsi="Times New Roman" w:cs="Times New Roman"/>
          <w:b/>
          <w:bCs/>
          <w:lang w:val="uk-UA"/>
        </w:rPr>
      </w:pPr>
    </w:p>
    <w:p w:rsidR="007326E0" w:rsidRDefault="007326E0" w:rsidP="00A3547C">
      <w:pPr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ПО ЧЕТВЕРТОМУ ПИТАННЮ ПОРЯДКУ ДЕННОГО</w:t>
      </w:r>
    </w:p>
    <w:p w:rsidR="007326E0" w:rsidRDefault="007326E0" w:rsidP="00A3547C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326E0" w:rsidRDefault="007326E0" w:rsidP="00A3547C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4.Різне.</w:t>
      </w:r>
    </w:p>
    <w:p w:rsidR="007326E0" w:rsidRDefault="007326E0" w:rsidP="00A3547C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4.1. Про врегулювання питання щодо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обов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’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язкової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акредитації компаній-забудовників на площах МВЦ.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Інформація: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Хлуда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В.І.</w:t>
      </w:r>
    </w:p>
    <w:p w:rsidR="007326E0" w:rsidRDefault="007326E0" w:rsidP="00A3547C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Слухали: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інформацію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Хлуда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В.І. про врегулювання питання щодо обов’язкової акредитації компаній-забудовників на площах МВЦ.</w:t>
      </w:r>
    </w:p>
    <w:p w:rsidR="007326E0" w:rsidRDefault="007326E0" w:rsidP="00A3547C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Виступили: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Мельник І.А.,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Стегура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А.В.</w:t>
      </w:r>
    </w:p>
    <w:p w:rsidR="007326E0" w:rsidRDefault="007326E0" w:rsidP="00A3547C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Після обговорення вирішили:</w:t>
      </w:r>
    </w:p>
    <w:p w:rsidR="007326E0" w:rsidRDefault="007326E0" w:rsidP="00A3547C">
      <w:pPr>
        <w:pStyle w:val="a5"/>
        <w:numPr>
          <w:ilvl w:val="2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Новому Правлінню УАДО офіційно поставити це питання до МВЦ. За результатами доповісти.</w:t>
      </w:r>
    </w:p>
    <w:p w:rsidR="007326E0" w:rsidRDefault="007326E0" w:rsidP="00A3547C">
      <w:pPr>
        <w:jc w:val="both"/>
        <w:rPr>
          <w:rFonts w:ascii="Times New Roman" w:hAnsi="Times New Roman" w:cs="Times New Roman"/>
          <w:b/>
          <w:bCs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     Голосували: </w:t>
      </w:r>
      <w:r>
        <w:rPr>
          <w:rFonts w:ascii="Times New Roman" w:hAnsi="Times New Roman" w:cs="Times New Roman"/>
          <w:b/>
          <w:bCs/>
          <w:lang w:val="uk-UA"/>
        </w:rPr>
        <w:t>«за» - одноголосно.</w:t>
      </w:r>
    </w:p>
    <w:p w:rsidR="007326E0" w:rsidRDefault="007326E0" w:rsidP="00A3547C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326E0" w:rsidRDefault="007326E0" w:rsidP="00A3547C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326E0" w:rsidRDefault="007326E0" w:rsidP="00A3547C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326E0" w:rsidRDefault="007326E0" w:rsidP="00A3547C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326E0" w:rsidRDefault="007326E0" w:rsidP="00A3547C">
      <w:pPr>
        <w:spacing w:after="240"/>
        <w:jc w:val="both"/>
        <w:rPr>
          <w:rFonts w:ascii="Times New Roman" w:hAnsi="Times New Roman" w:cs="Times New Roman"/>
          <w:b/>
          <w:bCs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 xml:space="preserve">Голова засідання                                                                                                    </w:t>
      </w:r>
      <w:r>
        <w:rPr>
          <w:rFonts w:ascii="Times New Roman" w:hAnsi="Times New Roman" w:cs="Times New Roman"/>
          <w:b/>
          <w:bCs/>
        </w:rPr>
        <w:t>         </w:t>
      </w:r>
      <w:r>
        <w:rPr>
          <w:rFonts w:ascii="Times New Roman" w:hAnsi="Times New Roman" w:cs="Times New Roman"/>
          <w:b/>
          <w:bCs/>
          <w:lang w:val="uk-UA"/>
        </w:rPr>
        <w:t>І.А. Мельник</w:t>
      </w:r>
    </w:p>
    <w:p w:rsidR="007326E0" w:rsidRDefault="007326E0" w:rsidP="00A3547C">
      <w:pPr>
        <w:jc w:val="both"/>
        <w:rPr>
          <w:rFonts w:ascii="Times New Roman" w:hAnsi="Times New Roman" w:cs="Times New Roman"/>
          <w:b/>
          <w:bCs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 xml:space="preserve">Секретар засідання                                                                                               </w:t>
      </w:r>
      <w:r>
        <w:rPr>
          <w:rFonts w:ascii="Times New Roman" w:hAnsi="Times New Roman" w:cs="Times New Roman"/>
          <w:b/>
          <w:bCs/>
        </w:rPr>
        <w:t>  </w:t>
      </w:r>
      <w:r w:rsidR="00A3547C">
        <w:rPr>
          <w:rFonts w:ascii="Times New Roman" w:hAnsi="Times New Roman" w:cs="Times New Roman"/>
          <w:b/>
          <w:bCs/>
        </w:rPr>
        <w:t>        </w:t>
      </w:r>
      <w:bookmarkStart w:id="0" w:name="_GoBack"/>
      <w:bookmarkEnd w:id="0"/>
      <w:r>
        <w:rPr>
          <w:rFonts w:ascii="Times New Roman" w:hAnsi="Times New Roman" w:cs="Times New Roman"/>
          <w:b/>
          <w:bCs/>
          <w:lang w:val="uk-UA"/>
        </w:rPr>
        <w:t>І.О. Малишко</w:t>
      </w:r>
    </w:p>
    <w:p w:rsidR="007326E0" w:rsidRDefault="007326E0" w:rsidP="00A3547C">
      <w:pPr>
        <w:rPr>
          <w:rFonts w:ascii="Times New Roman" w:hAnsi="Times New Roman" w:cs="Times New Roman"/>
          <w:b/>
          <w:bCs/>
          <w:lang w:val="uk-UA"/>
        </w:rPr>
      </w:pPr>
    </w:p>
    <w:p w:rsidR="007326E0" w:rsidRDefault="007326E0" w:rsidP="00A3547C">
      <w:pPr>
        <w:rPr>
          <w:rFonts w:ascii="Times New Roman" w:hAnsi="Times New Roman" w:cs="Times New Roman"/>
          <w:sz w:val="24"/>
          <w:szCs w:val="24"/>
          <w:lang w:val="uk-UA"/>
        </w:rPr>
      </w:pPr>
    </w:p>
    <w:sectPr w:rsidR="007326E0" w:rsidSect="00A3547C">
      <w:pgSz w:w="11906" w:h="16838"/>
      <w:pgMar w:top="993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241AB"/>
    <w:multiLevelType w:val="multilevel"/>
    <w:tmpl w:val="0EE6EF0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">
    <w:nsid w:val="524F5C3B"/>
    <w:multiLevelType w:val="multilevel"/>
    <w:tmpl w:val="A1A2598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720" w:hanging="72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328"/>
    <w:rsid w:val="00196328"/>
    <w:rsid w:val="001C7856"/>
    <w:rsid w:val="007326E0"/>
    <w:rsid w:val="00A3547C"/>
    <w:rsid w:val="00A54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6E0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326E0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7326E0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326E0"/>
    <w:pPr>
      <w:ind w:left="720"/>
    </w:pPr>
  </w:style>
  <w:style w:type="paragraph" w:styleId="a6">
    <w:name w:val="Balloon Text"/>
    <w:basedOn w:val="a"/>
    <w:link w:val="a7"/>
    <w:uiPriority w:val="99"/>
    <w:semiHidden/>
    <w:unhideWhenUsed/>
    <w:rsid w:val="007326E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326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6E0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326E0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7326E0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326E0"/>
    <w:pPr>
      <w:ind w:left="720"/>
    </w:pPr>
  </w:style>
  <w:style w:type="paragraph" w:styleId="a6">
    <w:name w:val="Balloon Text"/>
    <w:basedOn w:val="a"/>
    <w:link w:val="a7"/>
    <w:uiPriority w:val="99"/>
    <w:semiHidden/>
    <w:unhideWhenUsed/>
    <w:rsid w:val="007326E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326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818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670</Words>
  <Characters>3820</Characters>
  <Application>Microsoft Office Word</Application>
  <DocSecurity>0</DocSecurity>
  <Lines>31</Lines>
  <Paragraphs>8</Paragraphs>
  <ScaleCrop>false</ScaleCrop>
  <Company/>
  <LinksUpToDate>false</LinksUpToDate>
  <CharactersWithSpaces>4482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Malyshko</dc:creator>
  <cp:keywords/>
  <dc:description/>
  <cp:lastModifiedBy>Irina Malyshko</cp:lastModifiedBy>
  <cp:revision>4</cp:revision>
  <dcterms:created xsi:type="dcterms:W3CDTF">2014-10-08T08:32:00Z</dcterms:created>
  <dcterms:modified xsi:type="dcterms:W3CDTF">2014-10-14T08:30:00Z</dcterms:modified>
</cp:coreProperties>
</file>